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BB" w:rsidRDefault="00DA48BB" w:rsidP="00DA48BB">
      <w:pPr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DA48BB" w:rsidRDefault="00DA48BB" w:rsidP="00DA48BB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一、大型教学仪器设备</w:t>
      </w:r>
      <w:r>
        <w:rPr>
          <w:rFonts w:ascii="黑体" w:eastAsia="黑体" w:hint="eastAsia"/>
          <w:sz w:val="36"/>
          <w:szCs w:val="36"/>
          <w:u w:val="single"/>
        </w:rPr>
        <w:t>（设备名称</w:t>
      </w:r>
      <w:r>
        <w:rPr>
          <w:rFonts w:ascii="黑体" w:eastAsia="黑体" w:hint="eastAsia"/>
          <w:sz w:val="36"/>
          <w:szCs w:val="36"/>
        </w:rPr>
        <w:t>）添置论证报告</w:t>
      </w:r>
    </w:p>
    <w:p w:rsidR="00DA48BB" w:rsidRDefault="00DA48BB" w:rsidP="00DA48BB">
      <w:pPr>
        <w:spacing w:line="460" w:lineRule="exact"/>
        <w:ind w:firstLineChars="200" w:firstLine="480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（论证报告框架与主要内容）</w:t>
      </w:r>
    </w:p>
    <w:p w:rsidR="00DA48BB" w:rsidRDefault="00DA48BB" w:rsidP="00DA48BB">
      <w:pPr>
        <w:spacing w:line="46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一、新购置设备的背景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．现有实验实训室与同类设备现状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现有实验实训室的规模与布局，是否有与申请添置的大型仪器设备同类型或相近的设备，同类型设备安装在什么实验室、购置年限、目前性能状况、一年使用机时数、使用老师和课程等。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．根据人才培养目标、教学计划和教学的需要，目前设备存在的不足、问题和需要解决的教学问题。</w:t>
      </w:r>
    </w:p>
    <w:p w:rsidR="00DA48BB" w:rsidRDefault="00DA48BB" w:rsidP="00DA48BB">
      <w:pPr>
        <w:spacing w:line="46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二、新购置设备的作用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．教学与实训功能：面向专业（要列出专业名称、专业在校生人数），面向课程（要列出课程名称），能做的实验实训项目（要列出项目名称）。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．职业技能培训、考核与大赛功能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职业技能考核培训对应的职业证书名称。为何种类型大赛培训（列出大赛名称），大赛主办者和主管部门，学院以前有没有参加过，比赛获奖情况。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．科研与服务社会功能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有关教师参与或承担的与设备功能有关的课题与服务项目名称、项目主管单位与合作单位名称、项目经费，预期能承担的科研和社会服务项目和经济效益，科研和社会服务项目的参与教师姓名。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．预计一年使用机时数</w:t>
      </w:r>
    </w:p>
    <w:p w:rsidR="00DA48BB" w:rsidRDefault="00DA48BB" w:rsidP="00DA48BB">
      <w:pPr>
        <w:spacing w:line="46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三、简述调研情况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参与调研的部门与人员，调研的学校，兄弟院校是否有类似的设备，列出三种以上（含三种）的主流品牌，设备的性能指标和价格等。</w:t>
      </w:r>
    </w:p>
    <w:p w:rsidR="00DA48BB" w:rsidRDefault="00DA48BB" w:rsidP="00DA48BB">
      <w:pPr>
        <w:spacing w:line="46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四、预算与安装方案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．设备资金预算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．环境改造方案与预算（安装地点、水、电、气、温度、湿度、安全等）</w:t>
      </w: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DA48BB" w:rsidRDefault="00DA48BB" w:rsidP="00DA48BB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日（部门盖章）</w:t>
      </w:r>
    </w:p>
    <w:p w:rsidR="00131466" w:rsidRPr="00DA48BB" w:rsidRDefault="00131466"/>
    <w:sectPr w:rsidR="00131466" w:rsidRPr="00DA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66" w:rsidRDefault="00131466" w:rsidP="00DA48BB">
      <w:r>
        <w:separator/>
      </w:r>
    </w:p>
  </w:endnote>
  <w:endnote w:type="continuationSeparator" w:id="1">
    <w:p w:rsidR="00131466" w:rsidRDefault="00131466" w:rsidP="00DA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66" w:rsidRDefault="00131466" w:rsidP="00DA48BB">
      <w:r>
        <w:separator/>
      </w:r>
    </w:p>
  </w:footnote>
  <w:footnote w:type="continuationSeparator" w:id="1">
    <w:p w:rsidR="00131466" w:rsidRDefault="00131466" w:rsidP="00DA4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8BB"/>
    <w:rsid w:val="00131466"/>
    <w:rsid w:val="00DA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BB"/>
    <w:pPr>
      <w:widowControl w:val="0"/>
      <w:jc w:val="both"/>
    </w:pPr>
    <w:rPr>
      <w:rFonts w:ascii="Times New Roman" w:eastAsia="方正书宋简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2018-11-22T09:08:00Z</dcterms:created>
  <dcterms:modified xsi:type="dcterms:W3CDTF">2018-11-22T09:08:00Z</dcterms:modified>
</cp:coreProperties>
</file>