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3A" w:rsidRPr="008B163A" w:rsidRDefault="008B163A" w:rsidP="008B163A">
      <w:pPr>
        <w:spacing w:line="360" w:lineRule="auto"/>
        <w:ind w:left="900"/>
        <w:rPr>
          <w:b/>
          <w:sz w:val="32"/>
          <w:szCs w:val="32"/>
        </w:rPr>
      </w:pPr>
      <w:r w:rsidRPr="008B163A">
        <w:rPr>
          <w:rFonts w:hint="eastAsia"/>
          <w:b/>
          <w:sz w:val="32"/>
          <w:szCs w:val="32"/>
        </w:rPr>
        <w:t>HA121</w:t>
      </w:r>
      <w:r w:rsidRPr="008B163A">
        <w:rPr>
          <w:rFonts w:hint="eastAsia"/>
          <w:b/>
          <w:sz w:val="32"/>
          <w:szCs w:val="32"/>
        </w:rPr>
        <w:t>―</w:t>
      </w:r>
      <w:r w:rsidRPr="008B163A">
        <w:rPr>
          <w:rFonts w:hint="eastAsia"/>
          <w:b/>
          <w:sz w:val="32"/>
          <w:szCs w:val="32"/>
        </w:rPr>
        <w:t>50</w:t>
      </w:r>
      <w:r w:rsidRPr="008B163A">
        <w:rPr>
          <w:rFonts w:hint="eastAsia"/>
          <w:b/>
          <w:sz w:val="32"/>
          <w:szCs w:val="32"/>
        </w:rPr>
        <w:t>－</w:t>
      </w:r>
      <w:r w:rsidRPr="008B163A">
        <w:rPr>
          <w:rFonts w:hint="eastAsia"/>
          <w:b/>
          <w:sz w:val="32"/>
          <w:szCs w:val="32"/>
        </w:rPr>
        <w:t>01</w:t>
      </w:r>
      <w:r w:rsidRPr="008B163A">
        <w:rPr>
          <w:rFonts w:hint="eastAsia"/>
          <w:b/>
          <w:sz w:val="32"/>
          <w:szCs w:val="32"/>
        </w:rPr>
        <w:t>型超临界流体萃取装置操作规程</w:t>
      </w:r>
    </w:p>
    <w:p w:rsidR="008B163A" w:rsidRDefault="008B163A" w:rsidP="008B163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该装置原理及概况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超临界萃取技术是现代化工分离中出现的最新学科，是目前国际上兴起的一种先进的分离工艺。所谓超临界流体是指热力学状态处于临界点（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Tc</w:t>
      </w:r>
      <w:proofErr w:type="spellEnd"/>
      <w:r>
        <w:rPr>
          <w:rFonts w:hint="eastAsia"/>
          <w:sz w:val="24"/>
        </w:rPr>
        <w:t>）之上的流体，临界点是气、液界面刚刚消失的状态点，超临界流体具有十分独特的物理化学性质，它的密度接近于液体，粘度接近于气体，而扩散系数大、粘度小、介电常数大等特点，使其分离效果较好，是很好的溶剂。超临界萃取即高压下、合适温度下在萃取缸中溶剂与被萃取物接触，溶质扩散到溶剂中，再在分离器中改变操作条件，使溶解物质析出以达到分离目的。</w:t>
      </w:r>
    </w:p>
    <w:p w:rsidR="008B163A" w:rsidRDefault="008B163A" w:rsidP="008B163A">
      <w:pPr>
        <w:spacing w:line="360" w:lineRule="auto"/>
        <w:ind w:left="540" w:hanging="54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超临界装置由于选择了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介质作为超临界萃取剂，使其具有以下特点：</w:t>
      </w:r>
    </w:p>
    <w:p w:rsidR="008B163A" w:rsidRDefault="008B163A" w:rsidP="008B163A">
      <w:pPr>
        <w:spacing w:line="360" w:lineRule="auto"/>
        <w:ind w:left="540" w:hanging="540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、操作范围广，便于调节。</w:t>
      </w:r>
    </w:p>
    <w:p w:rsidR="008B163A" w:rsidRDefault="008B163A" w:rsidP="008B163A">
      <w:pPr>
        <w:spacing w:line="360" w:lineRule="auto"/>
        <w:ind w:left="540" w:hanging="540"/>
        <w:jc w:val="distribute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、选择性好，可通过控制压力和温度，有针对性地萃取所需成份。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、操作温度低，在接近室温条件下进行萃取，这对于热敏性成份尤其适宜，萃取过程中排除了遇氧</w:t>
      </w:r>
      <w:proofErr w:type="gramStart"/>
      <w:r>
        <w:rPr>
          <w:rFonts w:hint="eastAsia"/>
          <w:sz w:val="24"/>
        </w:rPr>
        <w:t>氧</w:t>
      </w:r>
      <w:proofErr w:type="gramEnd"/>
      <w:r>
        <w:rPr>
          <w:rFonts w:hint="eastAsia"/>
          <w:sz w:val="24"/>
        </w:rPr>
        <w:t>化和见光反应的可能性，萃取物能够保持其自然风味。</w:t>
      </w:r>
    </w:p>
    <w:p w:rsidR="008B163A" w:rsidRDefault="008B163A" w:rsidP="008B163A">
      <w:pPr>
        <w:spacing w:line="360" w:lineRule="auto"/>
        <w:ind w:left="540" w:hanging="540"/>
        <w:rPr>
          <w:sz w:val="24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、从萃取到分离一步完成，萃取后的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不残留在萃取物上。</w:t>
      </w:r>
    </w:p>
    <w:p w:rsidR="008B163A" w:rsidRDefault="008B163A" w:rsidP="008B163A">
      <w:pPr>
        <w:spacing w:line="360" w:lineRule="auto"/>
        <w:ind w:left="540" w:hanging="540"/>
        <w:rPr>
          <w:sz w:val="24"/>
        </w:rPr>
      </w:pPr>
      <w:r>
        <w:rPr>
          <w:rFonts w:hint="eastAsia"/>
          <w:sz w:val="24"/>
        </w:rPr>
        <w:t xml:space="preserve">    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无毒、无味、不燃、价廉易得，且可循环使用。</w:t>
      </w:r>
    </w:p>
    <w:p w:rsidR="008B163A" w:rsidRDefault="008B163A" w:rsidP="008B163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、萃取速度快。</w:t>
      </w:r>
    </w:p>
    <w:p w:rsidR="008B163A" w:rsidRDefault="008B163A" w:rsidP="008B163A">
      <w:pPr>
        <w:spacing w:line="360" w:lineRule="auto"/>
        <w:jc w:val="distribute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近几年来，超临界萃取技术的国内外得到迅猛发展，先后在啤酒花、香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>料、中草药、油脂、石油化工、食品保健等领域实现工业化。</w:t>
      </w:r>
    </w:p>
    <w:p w:rsidR="008B163A" w:rsidRDefault="008B163A" w:rsidP="008B163A">
      <w:pPr>
        <w:spacing w:line="360" w:lineRule="auto"/>
        <w:ind w:left="540" w:hanging="540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二、主要技术参数</w:t>
      </w:r>
    </w:p>
    <w:p w:rsidR="008B163A" w:rsidRDefault="008B163A" w:rsidP="008B163A">
      <w:pPr>
        <w:spacing w:line="360" w:lineRule="auto"/>
        <w:ind w:left="540" w:hanging="540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、最高萃取压力：</w:t>
      </w:r>
      <w:r>
        <w:rPr>
          <w:rFonts w:hint="eastAsia"/>
          <w:sz w:val="24"/>
        </w:rPr>
        <w:t>50MPa</w:t>
      </w:r>
      <w:r>
        <w:rPr>
          <w:rFonts w:hint="eastAsia"/>
          <w:sz w:val="24"/>
        </w:rPr>
        <w:t>。</w:t>
      </w:r>
    </w:p>
    <w:p w:rsidR="008B163A" w:rsidRDefault="008B163A" w:rsidP="008B163A">
      <w:pPr>
        <w:spacing w:line="360" w:lineRule="auto"/>
        <w:ind w:left="540" w:hanging="540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、单缸萃取容积：</w:t>
      </w:r>
      <w:r>
        <w:rPr>
          <w:rFonts w:hint="eastAsia"/>
          <w:sz w:val="24"/>
        </w:rPr>
        <w:t>1L</w:t>
      </w:r>
      <w:r>
        <w:rPr>
          <w:rFonts w:hint="eastAsia"/>
          <w:sz w:val="24"/>
        </w:rPr>
        <w:t>。</w:t>
      </w:r>
    </w:p>
    <w:p w:rsidR="008B163A" w:rsidRDefault="008B163A" w:rsidP="008B163A">
      <w:pPr>
        <w:tabs>
          <w:tab w:val="left" w:pos="900"/>
        </w:tabs>
        <w:spacing w:line="360" w:lineRule="auto"/>
        <w:ind w:left="540" w:hanging="540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、萃取温度：常温～</w:t>
      </w:r>
      <w:r>
        <w:rPr>
          <w:rFonts w:hint="eastAsia"/>
          <w:sz w:val="24"/>
        </w:rPr>
        <w:t>75</w:t>
      </w:r>
      <w:r>
        <w:rPr>
          <w:rFonts w:hint="eastAsia"/>
          <w:sz w:val="24"/>
        </w:rPr>
        <w:t>℃。</w:t>
      </w:r>
    </w:p>
    <w:p w:rsidR="008B163A" w:rsidRDefault="008B163A" w:rsidP="008B163A">
      <w:pPr>
        <w:spacing w:line="360" w:lineRule="auto"/>
        <w:ind w:left="540" w:hanging="540"/>
        <w:rPr>
          <w:sz w:val="24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、最大流量：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50L/h</w:t>
      </w:r>
      <w:r>
        <w:rPr>
          <w:rFonts w:hint="eastAsia"/>
          <w:sz w:val="24"/>
        </w:rPr>
        <w:t>可调。</w:t>
      </w:r>
    </w:p>
    <w:p w:rsidR="008B163A" w:rsidRDefault="008B163A" w:rsidP="008B163A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b/>
          <w:sz w:val="24"/>
        </w:rPr>
        <w:t>三、该装置的主要构成</w:t>
      </w:r>
    </w:p>
    <w:p w:rsidR="008B163A" w:rsidRDefault="008B163A" w:rsidP="008B163A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HA121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型超临界萃取装置由下列部分组成：纯度为≥</w:t>
      </w:r>
      <w:r>
        <w:rPr>
          <w:rFonts w:hint="eastAsia"/>
          <w:sz w:val="24"/>
        </w:rPr>
        <w:t>99</w:t>
      </w:r>
      <w:r>
        <w:rPr>
          <w:rFonts w:hint="eastAsia"/>
          <w:sz w:val="24"/>
        </w:rPr>
        <w:t>％的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气瓶（用户自备）、制冷装置、温度控显系统、压力控显系统、安全保护装置、携带剂罐、净化器、混合器、热交换器、贮罐、流量为</w:t>
      </w:r>
      <w:r>
        <w:rPr>
          <w:rFonts w:hint="eastAsia"/>
          <w:sz w:val="24"/>
        </w:rPr>
        <w:t>50L/h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4L/h</w:t>
      </w:r>
      <w:r>
        <w:rPr>
          <w:rFonts w:hint="eastAsia"/>
          <w:sz w:val="24"/>
        </w:rPr>
        <w:t>的柱塞泵、</w:t>
      </w:r>
      <w:r>
        <w:rPr>
          <w:rFonts w:hint="eastAsia"/>
          <w:sz w:val="24"/>
        </w:rPr>
        <w:t>1L/50MPa</w:t>
      </w:r>
      <w:r>
        <w:rPr>
          <w:rFonts w:hint="eastAsia"/>
          <w:sz w:val="24"/>
        </w:rPr>
        <w:t>萃取缸、</w:t>
      </w:r>
      <w:r>
        <w:rPr>
          <w:rFonts w:hint="eastAsia"/>
          <w:sz w:val="24"/>
        </w:rPr>
        <w:t>0.6L/30MPa</w:t>
      </w:r>
      <w:r>
        <w:rPr>
          <w:rFonts w:hint="eastAsia"/>
          <w:sz w:val="24"/>
        </w:rPr>
        <w:t>分离器、精馏柱、电控柜、阀门、管件及柜架等</w:t>
      </w:r>
      <w:r>
        <w:rPr>
          <w:rFonts w:hint="eastAsia"/>
          <w:sz w:val="24"/>
        </w:rPr>
        <w:lastRenderedPageBreak/>
        <w:t>组成，具体流程见后面示意图。</w:t>
      </w:r>
    </w:p>
    <w:p w:rsidR="008B163A" w:rsidRDefault="008B163A" w:rsidP="008B163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四、开机前的准备工作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、首先检查电源、三相四线是否完好无缺。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、冷冻机及贮罐的冷却水源是否畅通，冷箱内为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％乙二醇＋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％水溶液。</w:t>
      </w:r>
    </w:p>
    <w:p w:rsidR="008B163A" w:rsidRDefault="008B163A" w:rsidP="008B163A">
      <w:pPr>
        <w:spacing w:line="360" w:lineRule="auto"/>
        <w:ind w:left="540" w:hanging="540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气瓶压力保证在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6MPa</w:t>
      </w:r>
      <w:r>
        <w:rPr>
          <w:rFonts w:hint="eastAsia"/>
          <w:sz w:val="24"/>
        </w:rPr>
        <w:t>的气压，且食品级净重≥</w:t>
      </w:r>
      <w:r>
        <w:rPr>
          <w:rFonts w:hint="eastAsia"/>
          <w:sz w:val="24"/>
        </w:rPr>
        <w:t>22kg</w:t>
      </w:r>
      <w:r>
        <w:rPr>
          <w:rFonts w:hint="eastAsia"/>
          <w:sz w:val="24"/>
        </w:rPr>
        <w:t>。</w:t>
      </w:r>
    </w:p>
    <w:p w:rsidR="008B163A" w:rsidRDefault="008B163A" w:rsidP="008B163A">
      <w:pPr>
        <w:spacing w:line="360" w:lineRule="auto"/>
        <w:ind w:left="540" w:hanging="540"/>
        <w:rPr>
          <w:u w:val="single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、检查管路接头以及各连接部位是否牢靠。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</w:rPr>
        <w:t xml:space="preserve">     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、将各热箱内加入冷水，不宜太满，离箱盖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公分左右。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6</w:t>
      </w:r>
      <w:r>
        <w:rPr>
          <w:rFonts w:hint="eastAsia"/>
          <w:sz w:val="24"/>
        </w:rPr>
        <w:t>、萃取原料装入料筒，原料不应安装太满，离过滤网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公分左右。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7</w:t>
      </w:r>
      <w:r>
        <w:rPr>
          <w:rFonts w:hint="eastAsia"/>
          <w:sz w:val="24"/>
        </w:rPr>
        <w:t>、将料筒装入萃取缸，盖好压环及上堵头。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8</w:t>
      </w:r>
      <w:r>
        <w:rPr>
          <w:rFonts w:hint="eastAsia"/>
          <w:sz w:val="24"/>
        </w:rPr>
        <w:t>、如果萃取液体物料或需加入夹带剂时，将液料放入携带剂罐，可用泵压入萃取缸内。</w:t>
      </w:r>
    </w:p>
    <w:p w:rsidR="008B163A" w:rsidRDefault="008B163A" w:rsidP="008B163A">
      <w:pPr>
        <w:spacing w:line="360" w:lineRule="auto"/>
        <w:ind w:firstLine="570"/>
        <w:rPr>
          <w:b/>
          <w:sz w:val="24"/>
        </w:rPr>
      </w:pPr>
      <w:r>
        <w:rPr>
          <w:rFonts w:hint="eastAsia"/>
          <w:b/>
          <w:sz w:val="24"/>
        </w:rPr>
        <w:t>五、开机操作顺序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、先送空气开关，如三相电源指示灯都亮，则说明电源已接通，再起动电源的（绿色）按钮。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、接通制冷开关，同时接通水循环开关。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、开始加温，先将萃取缸、分离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、分离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、精馏柱的加热开关接通，将各自控温仪调整到各自所需的设定温度。如果精馏柱参加整机循环需打开与精馏柱相应的加热开关。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、在冷冻机温度降到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℃左右，且萃取、分离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、分离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温度接近设定的要求后，进行下列操作。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5</w:t>
      </w:r>
      <w:r>
        <w:rPr>
          <w:rFonts w:hint="eastAsia"/>
          <w:sz w:val="24"/>
        </w:rPr>
        <w:t>、开始制冷的同时将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气瓶通过阀门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进入净化器、冷盘管和贮罐，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进行液化，液态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通过泵、混合器、净化器进入萃取缸（萃取缸已装样品且关闭上堵头），等压力平衡后，打开萃取缸放空阀门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，慢慢放掉残留空气后，降低部分压力后，关闭放空阀。</w:t>
      </w:r>
    </w:p>
    <w:p w:rsidR="008B163A" w:rsidRDefault="008B163A" w:rsidP="008B163A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、加压力：先将电极点拨到需要的压力（上限），启动泵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绿色按钮，再手按数位操器中的绿色触摸开关</w:t>
      </w:r>
      <w:r>
        <w:rPr>
          <w:rFonts w:hint="eastAsia"/>
          <w:sz w:val="24"/>
          <w:bdr w:val="single" w:sz="4" w:space="0" w:color="auto"/>
        </w:rPr>
        <w:t>RUN</w:t>
      </w:r>
      <w:r>
        <w:rPr>
          <w:rFonts w:hint="eastAsia"/>
          <w:sz w:val="24"/>
        </w:rPr>
        <w:t>，如果反转时，按一下触摸开关</w:t>
      </w:r>
      <w:r>
        <w:rPr>
          <w:rFonts w:hint="eastAsia"/>
          <w:sz w:val="24"/>
          <w:bdr w:val="single" w:sz="4" w:space="0" w:color="auto"/>
        </w:rPr>
        <w:t>FWD/PEV</w:t>
      </w:r>
      <w:r>
        <w:rPr>
          <w:rFonts w:hint="eastAsia"/>
          <w:sz w:val="24"/>
        </w:rPr>
        <w:t>，如果流量过小时，手按触摸开关</w:t>
      </w:r>
      <w:r>
        <w:rPr>
          <w:rFonts w:ascii="宋体" w:hint="eastAsia"/>
          <w:color w:val="FF0000"/>
          <w:sz w:val="24"/>
          <w:bdr w:val="single" w:sz="4" w:space="0" w:color="auto"/>
        </w:rPr>
        <w:t>▲</w:t>
      </w:r>
      <w:r>
        <w:rPr>
          <w:rFonts w:hint="eastAsia"/>
          <w:sz w:val="24"/>
        </w:rPr>
        <w:t>，泵转速加快，直至流量达到要求时松开，如果流量过大，可手按触摸开关</w:t>
      </w:r>
      <w:r>
        <w:rPr>
          <w:rFonts w:ascii="宋体" w:hint="eastAsia"/>
          <w:color w:val="FF0000"/>
          <w:sz w:val="24"/>
          <w:bdr w:val="single" w:sz="4" w:space="0" w:color="auto"/>
        </w:rPr>
        <w:t>▼</w:t>
      </w:r>
      <w:r>
        <w:rPr>
          <w:rFonts w:hint="eastAsia"/>
          <w:sz w:val="24"/>
        </w:rPr>
        <w:t>，泵转速减小，直至流量降到要求时松开，数位操作器按键的详细说明，可参照变频器使用手册。当压力加到接近设定压力（提</w:t>
      </w:r>
      <w:r>
        <w:rPr>
          <w:rFonts w:hint="eastAsia"/>
          <w:sz w:val="24"/>
        </w:rPr>
        <w:lastRenderedPageBreak/>
        <w:t>前</w:t>
      </w:r>
      <w:r>
        <w:rPr>
          <w:rFonts w:hint="eastAsia"/>
          <w:sz w:val="24"/>
        </w:rPr>
        <w:t>1MPa</w:t>
      </w:r>
      <w:r>
        <w:rPr>
          <w:rFonts w:hint="eastAsia"/>
          <w:sz w:val="24"/>
        </w:rPr>
        <w:t>左右），开始打开萃取缸后面的节流阀门，具体怎样调节，根据下面不同流向：</w:t>
      </w:r>
    </w:p>
    <w:p w:rsidR="008B163A" w:rsidRDefault="008B163A" w:rsidP="008B163A">
      <w:pPr>
        <w:spacing w:line="360" w:lineRule="auto"/>
        <w:ind w:left="570"/>
        <w:rPr>
          <w:sz w:val="24"/>
        </w:rPr>
      </w:pPr>
      <w:r>
        <w:rPr>
          <w:rFonts w:hint="eastAsia"/>
          <w:sz w:val="24"/>
        </w:rPr>
        <w:t>ⅰ）萃取缸→分离器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→分离器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→回路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从阀门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进萃取缸，阀门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进入分离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，阀门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进入分离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，阀门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回路循环；调节阀门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控制萃取缸压力，调节阀门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压力，调节阀门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压力。</w:t>
      </w:r>
    </w:p>
    <w:p w:rsidR="008B163A" w:rsidRDefault="008B163A" w:rsidP="008B163A">
      <w:pPr>
        <w:spacing w:line="360" w:lineRule="auto"/>
        <w:ind w:firstLine="570"/>
        <w:rPr>
          <w:sz w:val="24"/>
        </w:rPr>
      </w:pPr>
      <w:r>
        <w:rPr>
          <w:rFonts w:ascii="宋体" w:hint="eastAsia"/>
          <w:sz w:val="24"/>
        </w:rPr>
        <w:t>ⅱ</w:t>
      </w:r>
      <w:r>
        <w:rPr>
          <w:rFonts w:hint="eastAsia"/>
          <w:sz w:val="24"/>
        </w:rPr>
        <w:t>）萃取缸</w:t>
      </w:r>
      <w:r>
        <w:rPr>
          <w:rFonts w:ascii="宋体" w:hint="eastAsia"/>
          <w:sz w:val="24"/>
        </w:rPr>
        <w:t>→分离器</w:t>
      </w:r>
      <w:r>
        <w:rPr>
          <w:rFonts w:hint="eastAsia"/>
          <w:sz w:val="24"/>
        </w:rPr>
        <w:t>I</w:t>
      </w:r>
      <w:r>
        <w:rPr>
          <w:rFonts w:ascii="宋体" w:hint="eastAsia"/>
          <w:sz w:val="24"/>
        </w:rPr>
        <w:t>→分离器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→精馏柱</w:t>
      </w:r>
      <w:r>
        <w:rPr>
          <w:rFonts w:ascii="宋体" w:hint="eastAsia"/>
          <w:sz w:val="24"/>
        </w:rPr>
        <w:t>→回路</w:t>
      </w:r>
    </w:p>
    <w:p w:rsidR="008B163A" w:rsidRDefault="008B163A" w:rsidP="008B163A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从阀门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进入萃取缸，阀门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进入分离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，阀门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进入分离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阀门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进入精馏柱，阀门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回路循环；调节阀门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控制萃取缸压力，调节阀门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压力，调节阀门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压力，调节阀门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控制精馏柱压力。</w:t>
      </w:r>
    </w:p>
    <w:p w:rsidR="008B163A" w:rsidRDefault="008B163A" w:rsidP="008B163A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ⅲ）萃取缸→精馏柱→分离器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→分离器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→回路</w:t>
      </w:r>
    </w:p>
    <w:p w:rsidR="008B163A" w:rsidRDefault="008B163A" w:rsidP="008B163A">
      <w:pPr>
        <w:spacing w:line="360" w:lineRule="auto"/>
        <w:ind w:firstLine="570"/>
        <w:jc w:val="distribute"/>
        <w:rPr>
          <w:sz w:val="24"/>
        </w:rPr>
      </w:pPr>
      <w:r>
        <w:rPr>
          <w:rFonts w:hint="eastAsia"/>
          <w:sz w:val="24"/>
        </w:rPr>
        <w:t>从阀门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进入萃取缸，阀门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进入精馏柱，阀门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进入分离</w:t>
      </w:r>
      <w:r>
        <w:rPr>
          <w:sz w:val="24"/>
        </w:rPr>
        <w:t>I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sz w:val="24"/>
        </w:rPr>
        <w:t>阀门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进入分离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，阀门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回路循环。调节阀门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控制萃取缸压力，调节阀门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控制精馏柱压力，调节阀门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压力，调节阀门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控制分离</w:t>
      </w:r>
      <w:r>
        <w:rPr>
          <w:rFonts w:hint="eastAsia"/>
          <w:sz w:val="24"/>
        </w:rPr>
        <w:t>II</w:t>
      </w:r>
      <w:r>
        <w:rPr>
          <w:rFonts w:hint="eastAsia"/>
          <w:sz w:val="24"/>
        </w:rPr>
        <w:t>压力。</w:t>
      </w:r>
    </w:p>
    <w:p w:rsidR="008B163A" w:rsidRDefault="008B163A" w:rsidP="008B163A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中途停泵时，只需按数位操作上的</w:t>
      </w:r>
      <w:r>
        <w:rPr>
          <w:rFonts w:hint="eastAsia"/>
          <w:sz w:val="24"/>
          <w:bdr w:val="single" w:sz="4" w:space="0" w:color="auto"/>
        </w:rPr>
        <w:t>STOP</w:t>
      </w:r>
      <w:r>
        <w:rPr>
          <w:rFonts w:hint="eastAsia"/>
          <w:sz w:val="24"/>
        </w:rPr>
        <w:t>键。</w:t>
      </w:r>
    </w:p>
    <w:p w:rsidR="008B163A" w:rsidRDefault="008B163A" w:rsidP="008B163A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萃取完成后，关闭冷冻机、泵各种加热循环开关，再关闭总电源开关，萃取缸内压力放入后面分离器或精馏柱内，待萃取缸内压力和后面平衡后，再关闭阀门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、阀门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，打开放空阀门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及阀门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，待萃取缸没有压力后，打开萃取缸盖，取出料筒为止，整个萃取过程结束。</w:t>
      </w:r>
    </w:p>
    <w:p w:rsidR="008B163A" w:rsidRDefault="008B163A" w:rsidP="008B163A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分离出来物质分别在阀门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、阀门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、阀门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处取出。</w:t>
      </w:r>
    </w:p>
    <w:p w:rsidR="008B163A" w:rsidRDefault="008B163A" w:rsidP="008B163A">
      <w:pPr>
        <w:spacing w:line="360" w:lineRule="auto"/>
        <w:ind w:firstLine="570"/>
        <w:rPr>
          <w:b/>
          <w:sz w:val="24"/>
        </w:rPr>
      </w:pPr>
      <w:r>
        <w:rPr>
          <w:rFonts w:hint="eastAsia"/>
          <w:b/>
          <w:sz w:val="24"/>
        </w:rPr>
        <w:t>六、注意事项及故障处理</w:t>
      </w:r>
    </w:p>
    <w:p w:rsidR="008B163A" w:rsidRDefault="008B163A" w:rsidP="008B163A">
      <w:pPr>
        <w:spacing w:line="360" w:lineRule="auto"/>
        <w:rPr>
          <w:rFonts w:ascii="宋体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1</w:t>
      </w:r>
      <w:r>
        <w:rPr>
          <w:rFonts w:hint="eastAsia"/>
          <w:color w:val="000000"/>
          <w:sz w:val="24"/>
        </w:rPr>
        <w:t>、</w:t>
      </w:r>
      <w:r>
        <w:rPr>
          <w:rFonts w:ascii="宋体" w:hint="eastAsia"/>
          <w:color w:val="000000"/>
          <w:sz w:val="24"/>
        </w:rPr>
        <w:t>此装置为高压流动装置，非熟悉本系统流程者不得操作，高压运转时不得离开岗位，如发生异常情况要立即停机关闭总电源检查。</w:t>
      </w:r>
    </w:p>
    <w:p w:rsidR="008B163A" w:rsidRDefault="008B163A" w:rsidP="008B163A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2</w:t>
      </w:r>
      <w:r>
        <w:rPr>
          <w:rFonts w:hint="eastAsia"/>
          <w:color w:val="000000"/>
          <w:sz w:val="24"/>
        </w:rPr>
        <w:t>、泵系统启动前应先检查润滑的情况是否符合说明，填料压帽不宜过松或过紧。</w:t>
      </w:r>
    </w:p>
    <w:p w:rsidR="008B163A" w:rsidRDefault="008B163A" w:rsidP="008B163A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3</w:t>
      </w:r>
      <w:r>
        <w:rPr>
          <w:rFonts w:hint="eastAsia"/>
          <w:color w:val="000000"/>
          <w:sz w:val="24"/>
        </w:rPr>
        <w:t>、电极点压力表操作前要预先调节所需值，否则会产生自动停泵或电极失灵超过压力的情况，温度也同样到一定值自动停止加热。</w:t>
      </w:r>
    </w:p>
    <w:p w:rsidR="008B163A" w:rsidRDefault="008B163A" w:rsidP="008B163A">
      <w:pPr>
        <w:spacing w:line="360" w:lineRule="auto"/>
        <w:ind w:left="540" w:hanging="5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 xml:space="preserve">    4</w:t>
      </w:r>
      <w:r>
        <w:rPr>
          <w:rFonts w:hint="eastAsia"/>
          <w:color w:val="000000"/>
          <w:sz w:val="24"/>
        </w:rPr>
        <w:t>、冷冻系统冷箱内要加入</w:t>
      </w:r>
      <w:r>
        <w:rPr>
          <w:rFonts w:hint="eastAsia"/>
          <w:color w:val="000000"/>
          <w:sz w:val="24"/>
        </w:rPr>
        <w:t>30</w:t>
      </w:r>
      <w:r>
        <w:rPr>
          <w:rFonts w:hint="eastAsia"/>
          <w:color w:val="000000"/>
          <w:sz w:val="24"/>
        </w:rPr>
        <w:t>％乙二醇，液位以不要溢出为止。</w:t>
      </w:r>
    </w:p>
    <w:p w:rsidR="008B163A" w:rsidRDefault="008B163A" w:rsidP="008B163A">
      <w:pPr>
        <w:spacing w:line="360" w:lineRule="auto"/>
        <w:ind w:firstLine="480"/>
        <w:jc w:val="distribut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、冷冻机采用</w:t>
      </w:r>
      <w:r>
        <w:rPr>
          <w:rFonts w:hint="eastAsia"/>
          <w:color w:val="000000"/>
          <w:sz w:val="24"/>
        </w:rPr>
        <w:t>R22</w:t>
      </w:r>
      <w:r>
        <w:rPr>
          <w:rFonts w:hint="eastAsia"/>
          <w:color w:val="000000"/>
          <w:sz w:val="24"/>
        </w:rPr>
        <w:t>氟利昂制冷，开动前要检查冷冻机油，如过低时要</w:t>
      </w:r>
    </w:p>
    <w:p w:rsidR="008B163A" w:rsidRDefault="008B163A" w:rsidP="008B163A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加入</w:t>
      </w:r>
      <w:r>
        <w:rPr>
          <w:rFonts w:hint="eastAsia"/>
          <w:color w:val="000000"/>
          <w:sz w:val="24"/>
        </w:rPr>
        <w:t>25</w:t>
      </w:r>
      <w:r>
        <w:rPr>
          <w:rFonts w:hint="eastAsia"/>
          <w:color w:val="000000"/>
          <w:sz w:val="24"/>
        </w:rPr>
        <w:t>＃冷动机油，正常情况已调好，一般不要动阀门。</w:t>
      </w:r>
    </w:p>
    <w:p w:rsidR="008B163A" w:rsidRDefault="008B163A" w:rsidP="008B163A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6</w:t>
      </w:r>
      <w:r>
        <w:rPr>
          <w:rFonts w:hint="eastAsia"/>
          <w:color w:val="000000"/>
          <w:sz w:val="24"/>
        </w:rPr>
        <w:t>、正常运转情况：高压表夏天为</w:t>
      </w:r>
      <w:r>
        <w:rPr>
          <w:rFonts w:hint="eastAsia"/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～</w:t>
      </w:r>
      <w:r>
        <w:rPr>
          <w:rFonts w:hint="eastAsia"/>
          <w:color w:val="000000"/>
          <w:sz w:val="24"/>
        </w:rPr>
        <w:t>20kg/cm</w:t>
      </w:r>
      <w:r>
        <w:rPr>
          <w:rFonts w:hint="eastAsia"/>
          <w:color w:val="000000"/>
          <w:sz w:val="24"/>
          <w:vertAlign w:val="superscript"/>
        </w:rPr>
        <w:t>2</w:t>
      </w:r>
      <w:r>
        <w:rPr>
          <w:rFonts w:hint="eastAsia"/>
          <w:color w:val="000000"/>
          <w:sz w:val="24"/>
        </w:rPr>
        <w:t>，冬天为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～</w:t>
      </w:r>
      <w:r>
        <w:rPr>
          <w:rFonts w:hint="eastAsia"/>
          <w:color w:val="000000"/>
          <w:sz w:val="24"/>
        </w:rPr>
        <w:t>15kg/cm</w:t>
      </w:r>
      <w:r>
        <w:rPr>
          <w:rFonts w:hint="eastAsia"/>
          <w:color w:val="000000"/>
          <w:sz w:val="24"/>
          <w:vertAlign w:val="superscript"/>
        </w:rPr>
        <w:t>2</w:t>
      </w:r>
      <w:r>
        <w:rPr>
          <w:rFonts w:hint="eastAsia"/>
          <w:color w:val="000000"/>
          <w:sz w:val="24"/>
        </w:rPr>
        <w:t>均为正常，低压要为</w:t>
      </w:r>
      <w:r>
        <w:rPr>
          <w:rFonts w:hint="eastAsia"/>
          <w:color w:val="000000"/>
          <w:sz w:val="24"/>
        </w:rPr>
        <w:t>2kg/cm</w:t>
      </w:r>
      <w:r>
        <w:rPr>
          <w:rFonts w:hint="eastAsia"/>
          <w:color w:val="000000"/>
          <w:sz w:val="24"/>
          <w:vertAlign w:val="superscript"/>
        </w:rPr>
        <w:t>2</w:t>
      </w:r>
      <w:r>
        <w:rPr>
          <w:rFonts w:hint="eastAsia"/>
          <w:color w:val="000000"/>
          <w:sz w:val="24"/>
        </w:rPr>
        <w:t>左右为正常。</w:t>
      </w:r>
    </w:p>
    <w:p w:rsidR="008B163A" w:rsidRDefault="008B163A" w:rsidP="008B163A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7</w:t>
      </w:r>
      <w:r>
        <w:rPr>
          <w:rFonts w:hint="eastAsia"/>
          <w:color w:val="000000"/>
          <w:sz w:val="24"/>
        </w:rPr>
        <w:t>、长时间不用就回收氟利昂，具体操作为关闭供液阀门开机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分钟左右。低压表低于</w:t>
      </w:r>
      <w:r>
        <w:rPr>
          <w:rFonts w:hint="eastAsia"/>
          <w:color w:val="000000"/>
          <w:sz w:val="24"/>
        </w:rPr>
        <w:t>0.1MPa</w:t>
      </w:r>
      <w:r>
        <w:rPr>
          <w:rFonts w:hint="eastAsia"/>
          <w:color w:val="000000"/>
          <w:sz w:val="24"/>
        </w:rPr>
        <w:t>停机即可。</w:t>
      </w:r>
    </w:p>
    <w:p w:rsidR="008B163A" w:rsidRDefault="008B163A" w:rsidP="008B163A">
      <w:pPr>
        <w:spacing w:line="360" w:lineRule="auto"/>
        <w:ind w:firstLine="480"/>
        <w:rPr>
          <w:sz w:val="24"/>
        </w:rPr>
      </w:pP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、制冷系统通氟后，如发生故障后，先用上述方法回收氟利昂后，检查电磁阀至膨胀阀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管线，无堵塞或检查过滤器有无堵塞，有堵塞时，清理即可；如果氟利昂过少，制冷效果不佳，请专业人员清理即可。</w:t>
      </w:r>
    </w:p>
    <w:p w:rsidR="008B163A" w:rsidRDefault="008B163A" w:rsidP="008B163A">
      <w:pPr>
        <w:spacing w:line="36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9.</w:t>
      </w:r>
      <w:r>
        <w:rPr>
          <w:rFonts w:hint="eastAsia"/>
          <w:color w:val="000000"/>
          <w:sz w:val="24"/>
        </w:rPr>
        <w:t>要经常检查各连接部位是否松动。</w:t>
      </w:r>
    </w:p>
    <w:p w:rsidR="008B163A" w:rsidRDefault="008B163A" w:rsidP="008B163A">
      <w:pPr>
        <w:spacing w:line="36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10.</w:t>
      </w:r>
      <w:r>
        <w:rPr>
          <w:rFonts w:hint="eastAsia"/>
          <w:color w:val="000000"/>
          <w:sz w:val="24"/>
        </w:rPr>
        <w:t>泵在一定时间内要更换润滑油。</w:t>
      </w:r>
    </w:p>
    <w:p w:rsidR="008B163A" w:rsidRDefault="008B163A" w:rsidP="008B163A">
      <w:pPr>
        <w:spacing w:line="360" w:lineRule="auto"/>
        <w:rPr>
          <w:sz w:val="24"/>
        </w:rPr>
      </w:pP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加热水箱保养：</w:t>
      </w:r>
      <w:r>
        <w:rPr>
          <w:rFonts w:ascii="宋体" w:hint="eastAsia"/>
          <w:sz w:val="24"/>
        </w:rPr>
        <w:t>①长时间不用，请将水排放防止冬天冷坏保温套和腐蚀循环水泵。②一般开机前检查水箱水位，不够应补充（因温度蒸发），同时检查循环水泵、转动轴是否灵活转动，防止水垢卡死转轴烧坏电机。</w:t>
      </w:r>
    </w:p>
    <w:p w:rsidR="008B163A" w:rsidRDefault="008B163A" w:rsidP="008B163A">
      <w:pPr>
        <w:widowControl/>
        <w:spacing w:line="360" w:lineRule="auto"/>
        <w:jc w:val="left"/>
        <w:rPr>
          <w:rFonts w:ascii="黑体" w:eastAsia="黑体"/>
          <w:bCs/>
          <w:sz w:val="32"/>
          <w:szCs w:val="32"/>
        </w:rPr>
        <w:sectPr w:rsidR="008B163A" w:rsidSect="008B163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D15BF" w:rsidRDefault="00FC24A8" w:rsidP="008B163A">
      <w:pPr>
        <w:widowControl/>
        <w:spacing w:line="360" w:lineRule="auto"/>
        <w:jc w:val="left"/>
        <w:rPr>
          <w:rFonts w:ascii="黑体" w:eastAsia="黑体"/>
          <w:bCs/>
          <w:sz w:val="32"/>
          <w:szCs w:val="32"/>
        </w:rPr>
        <w:sectPr w:rsidR="006D15BF" w:rsidSect="006D15B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object w:dxaOrig="13500" w:dyaOrig="8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65pt;height:432.85pt" o:ole="">
            <v:imagedata r:id="rId9" o:title=""/>
          </v:shape>
          <o:OLEObject Type="Embed" ProgID="Visio.Drawing.11" ShapeID="_x0000_i1025" DrawAspect="Content" ObjectID="_1493815304" r:id="rId10"/>
        </w:object>
      </w:r>
    </w:p>
    <w:p w:rsidR="00680497" w:rsidRDefault="00680497" w:rsidP="00B40D24">
      <w:pPr>
        <w:widowControl/>
        <w:spacing w:line="360" w:lineRule="auto"/>
        <w:jc w:val="center"/>
        <w:rPr>
          <w:bCs/>
          <w:sz w:val="24"/>
          <w:szCs w:val="30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WKT-J-30D型发酵罐发酵操作规程</w:t>
      </w:r>
    </w:p>
    <w:p w:rsidR="00680497" w:rsidRDefault="00680497" w:rsidP="008B163A">
      <w:pPr>
        <w:spacing w:line="360" w:lineRule="auto"/>
        <w:ind w:firstLineChars="150" w:firstLine="360"/>
        <w:rPr>
          <w:sz w:val="24"/>
          <w:szCs w:val="30"/>
        </w:rPr>
      </w:pPr>
      <w:r>
        <w:rPr>
          <w:rFonts w:hint="eastAsia"/>
          <w:sz w:val="24"/>
          <w:szCs w:val="30"/>
        </w:rPr>
        <w:t>操作前请认真检查空压机、蒸汽发生器、发酵罐体、进出水管、气管情况是否良好。同时填写使用说明书。</w:t>
      </w:r>
    </w:p>
    <w:p w:rsidR="00680497" w:rsidRDefault="00680497" w:rsidP="008B163A">
      <w:pPr>
        <w:spacing w:line="360" w:lineRule="auto"/>
        <w:rPr>
          <w:b/>
          <w:sz w:val="24"/>
          <w:szCs w:val="32"/>
        </w:rPr>
      </w:pPr>
      <w:r>
        <w:rPr>
          <w:rFonts w:hAnsi="宋体" w:hint="eastAsia"/>
          <w:b/>
          <w:sz w:val="24"/>
          <w:szCs w:val="32"/>
        </w:rPr>
        <w:t>一、</w:t>
      </w:r>
      <w:r>
        <w:rPr>
          <w:rFonts w:hint="eastAsia"/>
          <w:b/>
          <w:sz w:val="24"/>
          <w:szCs w:val="32"/>
        </w:rPr>
        <w:t>准备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调节空气流量、罐压、搅拌转速、</w:t>
      </w:r>
      <w:proofErr w:type="gramStart"/>
      <w:r>
        <w:rPr>
          <w:rFonts w:hint="eastAsia"/>
          <w:sz w:val="24"/>
          <w:szCs w:val="30"/>
        </w:rPr>
        <w:t>罐温</w:t>
      </w:r>
      <w:proofErr w:type="gramEnd"/>
      <w:r>
        <w:rPr>
          <w:sz w:val="24"/>
          <w:szCs w:val="30"/>
        </w:rPr>
        <w:t>(</w:t>
      </w:r>
      <w:r>
        <w:rPr>
          <w:rFonts w:hint="eastAsia"/>
          <w:sz w:val="24"/>
          <w:szCs w:val="30"/>
        </w:rPr>
        <w:t>为了保证工艺参数的可比性，建议上面的四组参数维持一个固定值</w:t>
      </w:r>
      <w:r>
        <w:rPr>
          <w:sz w:val="24"/>
          <w:szCs w:val="30"/>
        </w:rPr>
        <w:t>)</w:t>
      </w:r>
      <w:r>
        <w:rPr>
          <w:rFonts w:hint="eastAsia"/>
          <w:sz w:val="24"/>
          <w:szCs w:val="30"/>
        </w:rPr>
        <w:t>、校正</w:t>
      </w:r>
      <w:r>
        <w:rPr>
          <w:sz w:val="24"/>
          <w:szCs w:val="30"/>
        </w:rPr>
        <w:t>pH</w:t>
      </w:r>
      <w:r>
        <w:rPr>
          <w:rFonts w:hint="eastAsia"/>
          <w:sz w:val="24"/>
          <w:szCs w:val="30"/>
        </w:rPr>
        <w:t>电极零点</w:t>
      </w:r>
    </w:p>
    <w:p w:rsidR="00680497" w:rsidRDefault="00680497" w:rsidP="008B163A">
      <w:pPr>
        <w:spacing w:line="360" w:lineRule="auto"/>
        <w:rPr>
          <w:b/>
          <w:sz w:val="24"/>
          <w:szCs w:val="32"/>
        </w:rPr>
      </w:pPr>
      <w:r>
        <w:rPr>
          <w:rFonts w:hAnsi="宋体" w:hint="eastAsia"/>
          <w:b/>
          <w:sz w:val="24"/>
          <w:szCs w:val="32"/>
        </w:rPr>
        <w:t>二、</w:t>
      </w:r>
      <w:r>
        <w:rPr>
          <w:rFonts w:hint="eastAsia"/>
          <w:b/>
          <w:sz w:val="24"/>
          <w:szCs w:val="32"/>
        </w:rPr>
        <w:t>接种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、</w:t>
      </w:r>
      <w:proofErr w:type="gramStart"/>
      <w:r>
        <w:rPr>
          <w:rFonts w:hint="eastAsia"/>
          <w:sz w:val="24"/>
          <w:szCs w:val="30"/>
        </w:rPr>
        <w:t>本设备</w:t>
      </w:r>
      <w:proofErr w:type="gramEnd"/>
      <w:r>
        <w:rPr>
          <w:rFonts w:hint="eastAsia"/>
          <w:sz w:val="24"/>
          <w:szCs w:val="30"/>
        </w:rPr>
        <w:t>采用火焰封口接种，接种前应事先准备好酒精棉花、钳子、镊子和接种环。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int="eastAsia"/>
          <w:sz w:val="24"/>
          <w:szCs w:val="30"/>
        </w:rPr>
        <w:t>、在无菌室内将菌种装入三角烧瓶内，接种量根据工艺要求确定。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、关闭进气阀，打开排气阀，待罐内压力跌至零后，放入酒精环，将酒精环内酒精点燃，拧开接种口，并向罐内通气，使口有空气排出，保证罐内正压。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int="eastAsia"/>
          <w:sz w:val="24"/>
          <w:szCs w:val="30"/>
        </w:rPr>
        <w:t>、接种口在火焰保护下，将三角瓶的菌种</w:t>
      </w:r>
      <w:proofErr w:type="gramStart"/>
      <w:r>
        <w:rPr>
          <w:rFonts w:hint="eastAsia"/>
          <w:sz w:val="24"/>
          <w:szCs w:val="30"/>
        </w:rPr>
        <w:t>在火环中间</w:t>
      </w:r>
      <w:proofErr w:type="gramEnd"/>
      <w:r>
        <w:rPr>
          <w:rFonts w:hint="eastAsia"/>
          <w:sz w:val="24"/>
          <w:szCs w:val="30"/>
        </w:rPr>
        <w:t>倒入罐内，将接种口盖在火焰上灭菌后拧紧，取去酒精环，向罐内通气。接种完毕。</w:t>
      </w:r>
    </w:p>
    <w:p w:rsidR="00680497" w:rsidRDefault="00680497" w:rsidP="008B163A">
      <w:pPr>
        <w:spacing w:line="360" w:lineRule="auto"/>
        <w:rPr>
          <w:b/>
          <w:sz w:val="24"/>
          <w:szCs w:val="32"/>
        </w:rPr>
      </w:pPr>
      <w:r>
        <w:rPr>
          <w:rFonts w:hAnsi="宋体" w:hint="eastAsia"/>
          <w:b/>
          <w:sz w:val="24"/>
          <w:szCs w:val="32"/>
        </w:rPr>
        <w:t>三、</w:t>
      </w:r>
      <w:r>
        <w:rPr>
          <w:rFonts w:hint="eastAsia"/>
          <w:b/>
          <w:sz w:val="24"/>
          <w:szCs w:val="32"/>
        </w:rPr>
        <w:t>培养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、种子接入发酵罐后，即可进行控温培养，</w:t>
      </w:r>
      <w:proofErr w:type="gramStart"/>
      <w:r>
        <w:rPr>
          <w:rFonts w:hint="eastAsia"/>
          <w:sz w:val="24"/>
          <w:szCs w:val="30"/>
        </w:rPr>
        <w:t>罐压一般</w:t>
      </w:r>
      <w:proofErr w:type="gramEnd"/>
      <w:r>
        <w:rPr>
          <w:rFonts w:hint="eastAsia"/>
          <w:sz w:val="24"/>
          <w:szCs w:val="30"/>
        </w:rPr>
        <w:t>控制在</w:t>
      </w:r>
      <w:r>
        <w:rPr>
          <w:sz w:val="24"/>
          <w:szCs w:val="30"/>
        </w:rPr>
        <w:t>0.05Mpa</w:t>
      </w:r>
      <w:r>
        <w:rPr>
          <w:rFonts w:hint="eastAsia"/>
          <w:sz w:val="24"/>
          <w:szCs w:val="30"/>
        </w:rPr>
        <w:t>～</w:t>
      </w:r>
      <w:r>
        <w:rPr>
          <w:sz w:val="24"/>
          <w:szCs w:val="30"/>
        </w:rPr>
        <w:t>0.10Mpa</w:t>
      </w:r>
      <w:r>
        <w:rPr>
          <w:rFonts w:hint="eastAsia"/>
          <w:sz w:val="24"/>
          <w:szCs w:val="30"/>
        </w:rPr>
        <w:t>，转速和通气量根据各自工艺要求而定。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int="eastAsia"/>
          <w:sz w:val="24"/>
          <w:szCs w:val="30"/>
        </w:rPr>
        <w:t>、发酵温度根据工艺要求而定，通过循环水箱来控制发酵温度。当发酵温度低于或高于工艺设定温度时，循环水箱可自动加热或冷却。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、培养中搅拌电机转速应根据工艺调整要求，不要超过罐体的设计转速，具体操作仔细阅读说明书。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int="eastAsia"/>
          <w:sz w:val="24"/>
          <w:szCs w:val="30"/>
        </w:rPr>
        <w:t>、培养过程中补料可以参照接种方法进行，也可以用蠕动泵补料。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int="eastAsia"/>
          <w:sz w:val="24"/>
          <w:szCs w:val="30"/>
        </w:rPr>
        <w:t>、</w:t>
      </w:r>
      <w:r>
        <w:rPr>
          <w:rFonts w:hint="eastAsia"/>
          <w:kern w:val="72"/>
          <w:sz w:val="24"/>
          <w:szCs w:val="30"/>
        </w:rPr>
        <w:t>在发酵中途要取样检查时，可通过取样口取样。取样前，取样管路阀门需用蒸汽灭菌，防止杂菌污染引起误导，取样结束后同样要用蒸汽冲洗取样管道阀</w:t>
      </w:r>
      <w:r>
        <w:rPr>
          <w:rFonts w:hint="eastAsia"/>
          <w:sz w:val="24"/>
          <w:szCs w:val="30"/>
        </w:rPr>
        <w:t>门。</w:t>
      </w:r>
    </w:p>
    <w:p w:rsidR="00680497" w:rsidRDefault="00680497" w:rsidP="008B163A">
      <w:pPr>
        <w:spacing w:line="360" w:lineRule="auto"/>
        <w:rPr>
          <w:b/>
          <w:sz w:val="24"/>
          <w:szCs w:val="30"/>
        </w:rPr>
      </w:pPr>
      <w:r>
        <w:rPr>
          <w:rFonts w:hAnsi="宋体" w:hint="eastAsia"/>
          <w:b/>
          <w:sz w:val="24"/>
          <w:szCs w:val="32"/>
        </w:rPr>
        <w:t>四、</w:t>
      </w:r>
      <w:r>
        <w:rPr>
          <w:rFonts w:hint="eastAsia"/>
          <w:b/>
          <w:sz w:val="24"/>
          <w:szCs w:val="32"/>
        </w:rPr>
        <w:t>补料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l</w:t>
      </w:r>
      <w:r>
        <w:rPr>
          <w:rFonts w:hint="eastAsia"/>
          <w:sz w:val="24"/>
          <w:szCs w:val="30"/>
        </w:rPr>
        <w:t>、将经灭菌消毒的补料瓶及输液管放置于搁架上，用手动方式转动蠕动泵</w:t>
      </w:r>
      <w:proofErr w:type="gramStart"/>
      <w:r>
        <w:rPr>
          <w:rFonts w:hint="eastAsia"/>
          <w:sz w:val="24"/>
          <w:szCs w:val="30"/>
        </w:rPr>
        <w:t>泵</w:t>
      </w:r>
      <w:proofErr w:type="gramEnd"/>
      <w:r>
        <w:rPr>
          <w:rFonts w:hint="eastAsia"/>
          <w:sz w:val="24"/>
          <w:szCs w:val="30"/>
        </w:rPr>
        <w:t>头，将输液管沿蠕动泵转动方向嵌入蠕动泵内，并用蠕动泵内的夹子夹紧软管。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int="eastAsia"/>
          <w:sz w:val="24"/>
          <w:szCs w:val="30"/>
        </w:rPr>
        <w:t>、旋下补料口上的闷头，用酒精棉球对补料口消毒，然后将针头插入并穿透密封盖，并用补料针上的螺母锁紧。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lastRenderedPageBreak/>
        <w:t>3</w:t>
      </w:r>
      <w:r>
        <w:rPr>
          <w:rFonts w:hint="eastAsia"/>
          <w:sz w:val="24"/>
          <w:szCs w:val="30"/>
        </w:rPr>
        <w:t>、打开蠕动泵手动开关，使输液管中充满料液。或置</w:t>
      </w:r>
      <w:proofErr w:type="gramStart"/>
      <w:r>
        <w:rPr>
          <w:rFonts w:hint="eastAsia"/>
          <w:sz w:val="24"/>
          <w:szCs w:val="30"/>
        </w:rPr>
        <w:t>蠕动泵于自动</w:t>
      </w:r>
      <w:proofErr w:type="gramEnd"/>
      <w:r>
        <w:rPr>
          <w:rFonts w:hint="eastAsia"/>
          <w:sz w:val="24"/>
          <w:szCs w:val="30"/>
        </w:rPr>
        <w:t>状态，根据发酵工艺要求设定控制周期。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int="eastAsia"/>
          <w:sz w:val="24"/>
          <w:szCs w:val="30"/>
        </w:rPr>
        <w:t>、酸碱液、消泡</w:t>
      </w:r>
      <w:proofErr w:type="gramStart"/>
      <w:r>
        <w:rPr>
          <w:rFonts w:hint="eastAsia"/>
          <w:sz w:val="24"/>
          <w:szCs w:val="30"/>
        </w:rPr>
        <w:t>液操作</w:t>
      </w:r>
      <w:proofErr w:type="gramEnd"/>
      <w:r>
        <w:rPr>
          <w:rFonts w:hint="eastAsia"/>
          <w:sz w:val="24"/>
          <w:szCs w:val="30"/>
        </w:rPr>
        <w:t>类同于补料操作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补料方式有多种，可根据工艺要求选用恰当的补料方式。</w:t>
      </w:r>
    </w:p>
    <w:p w:rsidR="00680497" w:rsidRDefault="00680497" w:rsidP="008B163A">
      <w:pPr>
        <w:spacing w:line="360" w:lineRule="auto"/>
        <w:rPr>
          <w:b/>
          <w:sz w:val="24"/>
          <w:szCs w:val="30"/>
        </w:rPr>
      </w:pPr>
      <w:r>
        <w:rPr>
          <w:rFonts w:hAnsi="宋体" w:hint="eastAsia"/>
          <w:b/>
          <w:sz w:val="24"/>
          <w:szCs w:val="32"/>
        </w:rPr>
        <w:t>五、</w:t>
      </w:r>
      <w:r>
        <w:rPr>
          <w:rFonts w:hint="eastAsia"/>
          <w:b/>
          <w:sz w:val="24"/>
          <w:szCs w:val="32"/>
        </w:rPr>
        <w:t>取样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、取样器消毒，或采用无菌室配备的无菌的取样瓶取样。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int="eastAsia"/>
          <w:sz w:val="24"/>
          <w:szCs w:val="30"/>
        </w:rPr>
        <w:t>、打开蒸汽发生器，待蒸汽发生器的压力达到</w:t>
      </w:r>
      <w:r>
        <w:rPr>
          <w:sz w:val="24"/>
          <w:szCs w:val="30"/>
        </w:rPr>
        <w:t>0.3Mpa</w:t>
      </w:r>
      <w:r>
        <w:rPr>
          <w:rFonts w:hint="eastAsia"/>
          <w:sz w:val="24"/>
          <w:szCs w:val="30"/>
        </w:rPr>
        <w:t>时打开出料口蒸汽阀门，开启出料口上端</w:t>
      </w:r>
      <w:r>
        <w:rPr>
          <w:sz w:val="24"/>
          <w:szCs w:val="30"/>
        </w:rPr>
        <w:t>1#</w:t>
      </w:r>
      <w:r>
        <w:rPr>
          <w:rFonts w:hint="eastAsia"/>
          <w:sz w:val="24"/>
          <w:szCs w:val="30"/>
        </w:rPr>
        <w:t>出料阀门，开启出料口下端</w:t>
      </w:r>
      <w:r>
        <w:rPr>
          <w:sz w:val="24"/>
          <w:szCs w:val="30"/>
        </w:rPr>
        <w:t>2#</w:t>
      </w:r>
      <w:r>
        <w:rPr>
          <w:rFonts w:hint="eastAsia"/>
          <w:sz w:val="24"/>
          <w:szCs w:val="30"/>
        </w:rPr>
        <w:t>出料阀门上的小排气阀门，通蒸汽</w:t>
      </w:r>
      <w:r>
        <w:rPr>
          <w:sz w:val="24"/>
          <w:szCs w:val="30"/>
        </w:rPr>
        <w:t>30</w:t>
      </w:r>
      <w:r>
        <w:rPr>
          <w:rFonts w:hint="eastAsia"/>
          <w:sz w:val="24"/>
          <w:szCs w:val="30"/>
        </w:rPr>
        <w:t>—</w:t>
      </w:r>
      <w:r>
        <w:rPr>
          <w:sz w:val="24"/>
          <w:szCs w:val="30"/>
        </w:rPr>
        <w:t>40</w:t>
      </w:r>
      <w:r>
        <w:rPr>
          <w:rFonts w:hint="eastAsia"/>
          <w:sz w:val="24"/>
          <w:szCs w:val="30"/>
        </w:rPr>
        <w:t>分钟。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、关闭出料口</w:t>
      </w:r>
      <w:r>
        <w:rPr>
          <w:sz w:val="24"/>
          <w:szCs w:val="30"/>
        </w:rPr>
        <w:t>1#</w:t>
      </w:r>
      <w:r>
        <w:rPr>
          <w:rFonts w:hint="eastAsia"/>
          <w:sz w:val="24"/>
          <w:szCs w:val="30"/>
        </w:rPr>
        <w:t>阀门、</w:t>
      </w:r>
      <w:r>
        <w:rPr>
          <w:sz w:val="24"/>
          <w:szCs w:val="30"/>
        </w:rPr>
        <w:t>2#</w:t>
      </w:r>
      <w:proofErr w:type="gramStart"/>
      <w:r>
        <w:rPr>
          <w:rFonts w:hint="eastAsia"/>
          <w:sz w:val="24"/>
          <w:szCs w:val="30"/>
        </w:rPr>
        <w:t>出料阀小排气</w:t>
      </w:r>
      <w:proofErr w:type="gramEnd"/>
      <w:r>
        <w:rPr>
          <w:rFonts w:hint="eastAsia"/>
          <w:sz w:val="24"/>
          <w:szCs w:val="30"/>
        </w:rPr>
        <w:t>阀门，关闭出料口蒸汽阀门：打开出料口</w:t>
      </w: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、</w:t>
      </w:r>
      <w:r>
        <w:rPr>
          <w:sz w:val="24"/>
          <w:szCs w:val="30"/>
        </w:rPr>
        <w:t>2#</w:t>
      </w:r>
      <w:r>
        <w:rPr>
          <w:rFonts w:hint="eastAsia"/>
          <w:sz w:val="24"/>
          <w:szCs w:val="30"/>
        </w:rPr>
        <w:t>阀门，使罐内的料液从出料口流出，在火焰的保护下取入取样瓶内。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int="eastAsia"/>
          <w:sz w:val="24"/>
          <w:szCs w:val="30"/>
        </w:rPr>
        <w:t>、关闭出料</w:t>
      </w:r>
      <w:r>
        <w:rPr>
          <w:sz w:val="24"/>
          <w:szCs w:val="30"/>
        </w:rPr>
        <w:t>2#</w:t>
      </w:r>
      <w:r>
        <w:rPr>
          <w:rFonts w:hint="eastAsia"/>
          <w:sz w:val="24"/>
          <w:szCs w:val="30"/>
        </w:rPr>
        <w:t>阀门，打开蒸汽阀门，开</w:t>
      </w:r>
      <w:r>
        <w:rPr>
          <w:sz w:val="24"/>
          <w:szCs w:val="30"/>
        </w:rPr>
        <w:t>2#</w:t>
      </w:r>
      <w:r>
        <w:rPr>
          <w:rFonts w:hint="eastAsia"/>
          <w:sz w:val="24"/>
          <w:szCs w:val="30"/>
        </w:rPr>
        <w:t>小排气，通蒸汽</w:t>
      </w:r>
      <w:r>
        <w:rPr>
          <w:sz w:val="24"/>
          <w:szCs w:val="30"/>
        </w:rPr>
        <w:t>20</w:t>
      </w:r>
      <w:r>
        <w:rPr>
          <w:rFonts w:hint="eastAsia"/>
          <w:sz w:val="24"/>
          <w:szCs w:val="30"/>
        </w:rPr>
        <w:t>分钟。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int="eastAsia"/>
          <w:sz w:val="24"/>
          <w:szCs w:val="30"/>
        </w:rPr>
        <w:t>、关闭</w:t>
      </w:r>
      <w:r>
        <w:rPr>
          <w:sz w:val="24"/>
          <w:szCs w:val="30"/>
        </w:rPr>
        <w:t>2#</w:t>
      </w:r>
      <w:r>
        <w:rPr>
          <w:rFonts w:hint="eastAsia"/>
          <w:sz w:val="24"/>
          <w:szCs w:val="30"/>
        </w:rPr>
        <w:t>小排气阀门，关闭</w:t>
      </w:r>
      <w:r>
        <w:rPr>
          <w:sz w:val="24"/>
          <w:szCs w:val="30"/>
        </w:rPr>
        <w:t>1#</w:t>
      </w:r>
      <w:r>
        <w:rPr>
          <w:rFonts w:hint="eastAsia"/>
          <w:sz w:val="24"/>
          <w:szCs w:val="30"/>
        </w:rPr>
        <w:t>阀门，关闭出料口蒸汽阀门。取样结束。</w:t>
      </w:r>
    </w:p>
    <w:p w:rsidR="00680497" w:rsidRDefault="00680497" w:rsidP="008B163A">
      <w:pPr>
        <w:spacing w:line="360" w:lineRule="auto"/>
        <w:rPr>
          <w:b/>
          <w:sz w:val="24"/>
          <w:szCs w:val="30"/>
        </w:rPr>
      </w:pPr>
      <w:r>
        <w:rPr>
          <w:rFonts w:hAnsi="宋体" w:hint="eastAsia"/>
          <w:b/>
          <w:sz w:val="24"/>
          <w:szCs w:val="32"/>
        </w:rPr>
        <w:t>六、</w:t>
      </w:r>
      <w:r>
        <w:rPr>
          <w:rFonts w:hint="eastAsia"/>
          <w:b/>
          <w:sz w:val="24"/>
          <w:szCs w:val="32"/>
        </w:rPr>
        <w:t>出料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出料与取样操作类似。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出料结束后，应立即放水清洗发酵罐及</w:t>
      </w:r>
      <w:proofErr w:type="gramStart"/>
      <w:r>
        <w:rPr>
          <w:rFonts w:hint="eastAsia"/>
          <w:sz w:val="24"/>
          <w:szCs w:val="30"/>
        </w:rPr>
        <w:t>料路管道</w:t>
      </w:r>
      <w:proofErr w:type="gramEnd"/>
      <w:r>
        <w:rPr>
          <w:rFonts w:hint="eastAsia"/>
          <w:sz w:val="24"/>
          <w:szCs w:val="30"/>
        </w:rPr>
        <w:t>阀门，并开动搅拌电机，使清洗彻底，并将管路中的发酵液冲洗干净。</w:t>
      </w:r>
    </w:p>
    <w:p w:rsidR="00680497" w:rsidRDefault="00680497" w:rsidP="008B163A">
      <w:pPr>
        <w:spacing w:line="360" w:lineRule="auto"/>
        <w:rPr>
          <w:sz w:val="24"/>
          <w:szCs w:val="30"/>
        </w:rPr>
      </w:pPr>
    </w:p>
    <w:p w:rsidR="00680497" w:rsidRDefault="00680497" w:rsidP="008B163A">
      <w:pPr>
        <w:spacing w:line="360" w:lineRule="auto"/>
        <w:rPr>
          <w:sz w:val="24"/>
          <w:szCs w:val="30"/>
        </w:rPr>
      </w:pPr>
    </w:p>
    <w:p w:rsidR="00680497" w:rsidRDefault="00680497" w:rsidP="008B163A">
      <w:pPr>
        <w:widowControl/>
        <w:spacing w:line="360" w:lineRule="auto"/>
        <w:jc w:val="left"/>
        <w:rPr>
          <w:sz w:val="24"/>
        </w:rPr>
        <w:sectPr w:rsidR="00680497" w:rsidSect="008B163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A273B" w:rsidRDefault="00680497" w:rsidP="008B163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7B649B26" wp14:editId="5DA0FED5">
            <wp:simplePos x="0" y="0"/>
            <wp:positionH relativeFrom="column">
              <wp:posOffset>6172200</wp:posOffset>
            </wp:positionH>
            <wp:positionV relativeFrom="paragraph">
              <wp:posOffset>198120</wp:posOffset>
            </wp:positionV>
            <wp:extent cx="3086100" cy="2662555"/>
            <wp:effectExtent l="0" t="0" r="0" b="4445"/>
            <wp:wrapNone/>
            <wp:docPr id="3" name="图片 3" descr="img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6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1F4D" wp14:editId="0386925C">
                <wp:simplePos x="0" y="0"/>
                <wp:positionH relativeFrom="column">
                  <wp:posOffset>3429000</wp:posOffset>
                </wp:positionH>
                <wp:positionV relativeFrom="paragraph">
                  <wp:posOffset>-299085</wp:posOffset>
                </wp:positionV>
                <wp:extent cx="3657600" cy="5943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497" w:rsidRDefault="00680497" w:rsidP="00680497">
                            <w:pPr>
                              <w:rPr>
                                <w:rFonts w:ascii="黑体" w:eastAsia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6"/>
                                <w:szCs w:val="36"/>
                              </w:rPr>
                              <w:t>带蒸汽发生器发酵罐工艺流程图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0pt;margin-top:-23.55pt;width:4in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" stroked="f">
                <v:textbox>
                  <w:txbxContent>
                    <w:p w:rsidR="00680497" w:rsidRDefault="00680497" w:rsidP="00680497">
                      <w:pPr>
                        <w:rPr>
                          <w:rFonts w:ascii="黑体" w:eastAsia="黑体"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int="eastAsia"/>
                          <w:sz w:val="36"/>
                          <w:szCs w:val="36"/>
                        </w:rPr>
                        <w:t>带蒸汽发生器发酵罐工艺流程图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5CA98E8A" wp14:editId="6FCE2A08">
            <wp:extent cx="8133907" cy="5388156"/>
            <wp:effectExtent l="0" t="0" r="635" b="3175"/>
            <wp:docPr id="1" name="图片 1" descr="img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928" cy="538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73B" w:rsidSect="006D15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52" w:rsidRDefault="00431052" w:rsidP="00680497">
      <w:r>
        <w:separator/>
      </w:r>
    </w:p>
  </w:endnote>
  <w:endnote w:type="continuationSeparator" w:id="0">
    <w:p w:rsidR="00431052" w:rsidRDefault="00431052" w:rsidP="0068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52" w:rsidRDefault="00431052" w:rsidP="00680497">
      <w:r>
        <w:separator/>
      </w:r>
    </w:p>
  </w:footnote>
  <w:footnote w:type="continuationSeparator" w:id="0">
    <w:p w:rsidR="00431052" w:rsidRDefault="00431052" w:rsidP="0068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FB5"/>
    <w:multiLevelType w:val="singleLevel"/>
    <w:tmpl w:val="4126B0CC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63"/>
    <w:rsid w:val="00295701"/>
    <w:rsid w:val="003E0F21"/>
    <w:rsid w:val="00431052"/>
    <w:rsid w:val="004A273B"/>
    <w:rsid w:val="00680497"/>
    <w:rsid w:val="006D15BF"/>
    <w:rsid w:val="008B163A"/>
    <w:rsid w:val="00B40D24"/>
    <w:rsid w:val="00BE738C"/>
    <w:rsid w:val="00D12763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4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04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04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4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04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04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BDD6-E238-4D7E-A8D7-29B5ED47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610</Words>
  <Characters>3480</Characters>
  <Application>Microsoft Office Word</Application>
  <DocSecurity>0</DocSecurity>
  <Lines>29</Lines>
  <Paragraphs>8</Paragraphs>
  <ScaleCrop>false</ScaleCrop>
  <Company>China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2015-05-22T07:45:00Z</dcterms:created>
  <dcterms:modified xsi:type="dcterms:W3CDTF">2015-05-22T07:55:00Z</dcterms:modified>
</cp:coreProperties>
</file>