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19" w:rsidRPr="00335D30" w:rsidRDefault="001474DB">
      <w:pPr>
        <w:jc w:val="center"/>
        <w:rPr>
          <w:rFonts w:asciiTheme="minorEastAsia" w:hAnsiTheme="minorEastAsia" w:cs="方正小标宋_GBK"/>
          <w:sz w:val="44"/>
          <w:szCs w:val="44"/>
        </w:rPr>
      </w:pPr>
      <w:r w:rsidRPr="00335D30">
        <w:rPr>
          <w:rFonts w:asciiTheme="minorEastAsia" w:hAnsiTheme="minorEastAsia" w:cs="方正小标宋_GBK" w:hint="eastAsia"/>
          <w:sz w:val="44"/>
          <w:szCs w:val="44"/>
        </w:rPr>
        <w:t>我国管制易制毒化学品品种</w:t>
      </w:r>
    </w:p>
    <w:p w:rsidR="004D1E19" w:rsidRPr="00335D30" w:rsidRDefault="001474DB">
      <w:pPr>
        <w:spacing w:line="293" w:lineRule="auto"/>
        <w:ind w:firstLineChars="200" w:firstLine="640"/>
        <w:rPr>
          <w:rFonts w:asciiTheme="minorEastAsia" w:hAnsiTheme="minorEastAsia" w:cs="方正仿宋_GBK"/>
          <w:sz w:val="32"/>
          <w:szCs w:val="32"/>
        </w:rPr>
      </w:pPr>
      <w:r w:rsidRPr="00335D30">
        <w:rPr>
          <w:rFonts w:asciiTheme="minorEastAsia" w:hAnsiTheme="minorEastAsia" w:cs="方正仿宋_GBK" w:hint="eastAsia"/>
          <w:sz w:val="32"/>
          <w:szCs w:val="32"/>
        </w:rPr>
        <w:t>《易制毒化学品管理条例》于2005年8月26日公布，并于2005年11月1日实施。截至目前，我国共列管易制毒化学品共计3类32种。</w:t>
      </w:r>
      <w:r w:rsidR="00CD2B72" w:rsidRPr="00335D30">
        <w:rPr>
          <w:rFonts w:asciiTheme="minorEastAsia" w:hAnsiTheme="minorEastAsia" w:cs="方正仿宋_GBK" w:hint="eastAsia"/>
          <w:sz w:val="32"/>
          <w:szCs w:val="32"/>
        </w:rPr>
        <w:t>其中涉及危险化学品11种。</w:t>
      </w:r>
    </w:p>
    <w:p w:rsidR="00CD2B72" w:rsidRPr="00335D30" w:rsidRDefault="00CD2B72">
      <w:pPr>
        <w:spacing w:line="293" w:lineRule="auto"/>
        <w:ind w:firstLineChars="200" w:firstLine="640"/>
        <w:rPr>
          <w:rFonts w:asciiTheme="minorEastAsia" w:hAnsiTheme="minorEastAsia" w:cs="方正仿宋_GBK"/>
          <w:color w:val="FF0000"/>
          <w:sz w:val="32"/>
          <w:szCs w:val="32"/>
        </w:rPr>
      </w:pPr>
    </w:p>
    <w:tbl>
      <w:tblPr>
        <w:tblStyle w:val="a5"/>
        <w:tblW w:w="9180" w:type="dxa"/>
        <w:tblLook w:val="04A0"/>
      </w:tblPr>
      <w:tblGrid>
        <w:gridCol w:w="1101"/>
        <w:gridCol w:w="1701"/>
        <w:gridCol w:w="2693"/>
        <w:gridCol w:w="1867"/>
        <w:gridCol w:w="1818"/>
      </w:tblGrid>
      <w:tr w:rsidR="00C57401" w:rsidRPr="00335D30" w:rsidTr="00C62FB0">
        <w:tc>
          <w:tcPr>
            <w:tcW w:w="11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bookmarkStart w:id="0" w:name="_GoBack" w:colFirst="0" w:colLast="4"/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品名</w:t>
            </w:r>
          </w:p>
        </w:tc>
        <w:tc>
          <w:tcPr>
            <w:tcW w:w="2693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别名</w:t>
            </w:r>
          </w:p>
        </w:tc>
        <w:tc>
          <w:tcPr>
            <w:tcW w:w="1867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危险化学品目录序号</w:t>
            </w:r>
          </w:p>
        </w:tc>
        <w:tc>
          <w:tcPr>
            <w:tcW w:w="1818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CAS号</w:t>
            </w:r>
          </w:p>
        </w:tc>
      </w:tr>
      <w:tr w:rsidR="00C57401" w:rsidRPr="00335D30" w:rsidTr="00C62FB0">
        <w:tc>
          <w:tcPr>
            <w:tcW w:w="11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乙酸酐</w:t>
            </w:r>
          </w:p>
        </w:tc>
        <w:tc>
          <w:tcPr>
            <w:tcW w:w="2693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醋酸酐</w:t>
            </w:r>
          </w:p>
        </w:tc>
        <w:tc>
          <w:tcPr>
            <w:tcW w:w="1867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2634</w:t>
            </w:r>
          </w:p>
        </w:tc>
        <w:tc>
          <w:tcPr>
            <w:tcW w:w="1818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108-24-7</w:t>
            </w:r>
          </w:p>
        </w:tc>
      </w:tr>
      <w:tr w:rsidR="00C57401" w:rsidRPr="00335D30" w:rsidTr="00C62FB0">
        <w:tc>
          <w:tcPr>
            <w:tcW w:w="11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三氯甲烷</w:t>
            </w:r>
          </w:p>
        </w:tc>
        <w:tc>
          <w:tcPr>
            <w:tcW w:w="2693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氯仿</w:t>
            </w:r>
          </w:p>
        </w:tc>
        <w:tc>
          <w:tcPr>
            <w:tcW w:w="1867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1852</w:t>
            </w:r>
          </w:p>
        </w:tc>
        <w:tc>
          <w:tcPr>
            <w:tcW w:w="1818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67-66-3</w:t>
            </w:r>
          </w:p>
        </w:tc>
      </w:tr>
      <w:tr w:rsidR="00C57401" w:rsidRPr="00335D30" w:rsidTr="00C62FB0">
        <w:tc>
          <w:tcPr>
            <w:tcW w:w="11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乙醚</w:t>
            </w:r>
          </w:p>
        </w:tc>
        <w:tc>
          <w:tcPr>
            <w:tcW w:w="2693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二乙基醚</w:t>
            </w:r>
          </w:p>
        </w:tc>
        <w:tc>
          <w:tcPr>
            <w:tcW w:w="1867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2625</w:t>
            </w:r>
          </w:p>
        </w:tc>
        <w:tc>
          <w:tcPr>
            <w:tcW w:w="1818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60-29-7</w:t>
            </w:r>
          </w:p>
        </w:tc>
      </w:tr>
      <w:tr w:rsidR="00C57401" w:rsidRPr="00335D30" w:rsidTr="00C62FB0">
        <w:tc>
          <w:tcPr>
            <w:tcW w:w="11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哌啶</w:t>
            </w:r>
          </w:p>
        </w:tc>
        <w:tc>
          <w:tcPr>
            <w:tcW w:w="2693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六氢吡啶；氮己环</w:t>
            </w:r>
          </w:p>
        </w:tc>
        <w:tc>
          <w:tcPr>
            <w:tcW w:w="1867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1601</w:t>
            </w:r>
          </w:p>
        </w:tc>
        <w:tc>
          <w:tcPr>
            <w:tcW w:w="1818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110-89-4</w:t>
            </w:r>
          </w:p>
        </w:tc>
      </w:tr>
      <w:tr w:rsidR="00C57401" w:rsidRPr="00335D30" w:rsidTr="00C62FB0">
        <w:tc>
          <w:tcPr>
            <w:tcW w:w="11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溴</w:t>
            </w:r>
          </w:p>
        </w:tc>
        <w:tc>
          <w:tcPr>
            <w:tcW w:w="2693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溴素</w:t>
            </w:r>
          </w:p>
        </w:tc>
        <w:tc>
          <w:tcPr>
            <w:tcW w:w="1867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2361</w:t>
            </w:r>
          </w:p>
        </w:tc>
        <w:tc>
          <w:tcPr>
            <w:tcW w:w="1818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7726-95-6</w:t>
            </w:r>
          </w:p>
        </w:tc>
      </w:tr>
      <w:tr w:rsidR="00C57401" w:rsidRPr="00335D30" w:rsidTr="00C62FB0">
        <w:tc>
          <w:tcPr>
            <w:tcW w:w="11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甲苯</w:t>
            </w:r>
          </w:p>
        </w:tc>
        <w:tc>
          <w:tcPr>
            <w:tcW w:w="2693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甲基苯；苯基甲烷</w:t>
            </w:r>
          </w:p>
        </w:tc>
        <w:tc>
          <w:tcPr>
            <w:tcW w:w="1867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1014</w:t>
            </w:r>
          </w:p>
        </w:tc>
        <w:tc>
          <w:tcPr>
            <w:tcW w:w="1818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108-88-3</w:t>
            </w:r>
          </w:p>
        </w:tc>
      </w:tr>
      <w:tr w:rsidR="00C57401" w:rsidRPr="00335D30" w:rsidTr="00C62FB0">
        <w:tc>
          <w:tcPr>
            <w:tcW w:w="11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丙酮</w:t>
            </w:r>
          </w:p>
        </w:tc>
        <w:tc>
          <w:tcPr>
            <w:tcW w:w="2693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二甲基酮</w:t>
            </w:r>
          </w:p>
        </w:tc>
        <w:tc>
          <w:tcPr>
            <w:tcW w:w="1867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137</w:t>
            </w:r>
          </w:p>
        </w:tc>
        <w:tc>
          <w:tcPr>
            <w:tcW w:w="1818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67-64-1</w:t>
            </w:r>
          </w:p>
        </w:tc>
      </w:tr>
      <w:tr w:rsidR="00C57401" w:rsidRPr="00335D30" w:rsidTr="00C62FB0">
        <w:tc>
          <w:tcPr>
            <w:tcW w:w="11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2-丁酮</w:t>
            </w:r>
          </w:p>
        </w:tc>
        <w:tc>
          <w:tcPr>
            <w:tcW w:w="2693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甲基乙基酮；丁酮；甲乙酮</w:t>
            </w:r>
          </w:p>
        </w:tc>
        <w:tc>
          <w:tcPr>
            <w:tcW w:w="1867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236</w:t>
            </w:r>
          </w:p>
        </w:tc>
        <w:tc>
          <w:tcPr>
            <w:tcW w:w="1818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78-93-3</w:t>
            </w:r>
          </w:p>
        </w:tc>
      </w:tr>
      <w:tr w:rsidR="00C57401" w:rsidRPr="00335D30" w:rsidTr="00C62FB0">
        <w:tc>
          <w:tcPr>
            <w:tcW w:w="11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C57401" w:rsidRPr="00335D30" w:rsidRDefault="00C62FB0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高锰酸钾</w:t>
            </w:r>
          </w:p>
        </w:tc>
        <w:tc>
          <w:tcPr>
            <w:tcW w:w="2693" w:type="dxa"/>
          </w:tcPr>
          <w:p w:rsidR="00C57401" w:rsidRPr="00335D30" w:rsidRDefault="00C62FB0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过锰酸钾；灰锰氧</w:t>
            </w:r>
          </w:p>
        </w:tc>
        <w:tc>
          <w:tcPr>
            <w:tcW w:w="1867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813</w:t>
            </w:r>
          </w:p>
        </w:tc>
        <w:tc>
          <w:tcPr>
            <w:tcW w:w="1818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7722-64-7</w:t>
            </w:r>
          </w:p>
        </w:tc>
      </w:tr>
      <w:tr w:rsidR="00C57401" w:rsidRPr="00335D30" w:rsidTr="00C62FB0">
        <w:tc>
          <w:tcPr>
            <w:tcW w:w="11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57401" w:rsidRPr="00335D30" w:rsidRDefault="00C62FB0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硫酸</w:t>
            </w:r>
          </w:p>
        </w:tc>
        <w:tc>
          <w:tcPr>
            <w:tcW w:w="2693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</w:p>
        </w:tc>
        <w:tc>
          <w:tcPr>
            <w:tcW w:w="1867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1302</w:t>
            </w:r>
          </w:p>
        </w:tc>
        <w:tc>
          <w:tcPr>
            <w:tcW w:w="1818" w:type="dxa"/>
          </w:tcPr>
          <w:p w:rsidR="00C57401" w:rsidRPr="00335D30" w:rsidRDefault="00C62FB0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7664-93-9</w:t>
            </w:r>
          </w:p>
        </w:tc>
      </w:tr>
      <w:tr w:rsidR="00C57401" w:rsidRPr="00335D30" w:rsidTr="00C62FB0">
        <w:tc>
          <w:tcPr>
            <w:tcW w:w="11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盐酸</w:t>
            </w:r>
          </w:p>
        </w:tc>
        <w:tc>
          <w:tcPr>
            <w:tcW w:w="2693" w:type="dxa"/>
          </w:tcPr>
          <w:p w:rsidR="00C57401" w:rsidRPr="00335D30" w:rsidRDefault="00C62FB0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 w:hint="eastAsia"/>
                <w:color w:val="FF0000"/>
                <w:sz w:val="28"/>
                <w:szCs w:val="28"/>
              </w:rPr>
              <w:t>氢氯酸</w:t>
            </w:r>
          </w:p>
        </w:tc>
        <w:tc>
          <w:tcPr>
            <w:tcW w:w="1867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2507</w:t>
            </w:r>
          </w:p>
        </w:tc>
        <w:tc>
          <w:tcPr>
            <w:tcW w:w="1818" w:type="dxa"/>
          </w:tcPr>
          <w:p w:rsidR="00C57401" w:rsidRPr="00335D30" w:rsidRDefault="00C57401" w:rsidP="00C62FB0">
            <w:pPr>
              <w:spacing w:line="293" w:lineRule="auto"/>
              <w:jc w:val="center"/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</w:pPr>
            <w:r w:rsidRPr="00335D30">
              <w:rPr>
                <w:rFonts w:asciiTheme="minorEastAsia" w:hAnsiTheme="minorEastAsia" w:cs="方正仿宋_GBK"/>
                <w:color w:val="FF0000"/>
                <w:sz w:val="28"/>
                <w:szCs w:val="28"/>
              </w:rPr>
              <w:t>7647-01-0）</w:t>
            </w:r>
          </w:p>
        </w:tc>
      </w:tr>
      <w:bookmarkEnd w:id="0"/>
    </w:tbl>
    <w:p w:rsidR="004D1E19" w:rsidRDefault="004D1E19">
      <w:pPr>
        <w:spacing w:line="293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4D1E19" w:rsidSect="00EE4EA3">
      <w:pgSz w:w="11906" w:h="16838"/>
      <w:pgMar w:top="2041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D1C" w:rsidRDefault="006F2D1C" w:rsidP="009D3A04">
      <w:r>
        <w:separator/>
      </w:r>
    </w:p>
  </w:endnote>
  <w:endnote w:type="continuationSeparator" w:id="0">
    <w:p w:rsidR="006F2D1C" w:rsidRDefault="006F2D1C" w:rsidP="009D3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D1C" w:rsidRDefault="006F2D1C" w:rsidP="009D3A04">
      <w:r>
        <w:separator/>
      </w:r>
    </w:p>
  </w:footnote>
  <w:footnote w:type="continuationSeparator" w:id="0">
    <w:p w:rsidR="006F2D1C" w:rsidRDefault="006F2D1C" w:rsidP="009D3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E19"/>
    <w:rsid w:val="00041B1B"/>
    <w:rsid w:val="001474DB"/>
    <w:rsid w:val="001A0CE6"/>
    <w:rsid w:val="00271A81"/>
    <w:rsid w:val="00335D30"/>
    <w:rsid w:val="00490218"/>
    <w:rsid w:val="004D1E19"/>
    <w:rsid w:val="00546C74"/>
    <w:rsid w:val="00592863"/>
    <w:rsid w:val="005F1B67"/>
    <w:rsid w:val="00605098"/>
    <w:rsid w:val="006F2D1C"/>
    <w:rsid w:val="00764392"/>
    <w:rsid w:val="007F0F97"/>
    <w:rsid w:val="00887797"/>
    <w:rsid w:val="008A4674"/>
    <w:rsid w:val="009422BC"/>
    <w:rsid w:val="009D3A04"/>
    <w:rsid w:val="00A3383B"/>
    <w:rsid w:val="00C57401"/>
    <w:rsid w:val="00C62FB0"/>
    <w:rsid w:val="00CD2B72"/>
    <w:rsid w:val="00CE5F46"/>
    <w:rsid w:val="00EE3A1A"/>
    <w:rsid w:val="00EE4EA3"/>
    <w:rsid w:val="03701033"/>
    <w:rsid w:val="108050D7"/>
    <w:rsid w:val="197D395D"/>
    <w:rsid w:val="22CF3D2A"/>
    <w:rsid w:val="296D113E"/>
    <w:rsid w:val="36C52B6C"/>
    <w:rsid w:val="49626DF3"/>
    <w:rsid w:val="519434E5"/>
    <w:rsid w:val="629F065A"/>
    <w:rsid w:val="720A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3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3A04"/>
    <w:rPr>
      <w:kern w:val="2"/>
      <w:sz w:val="18"/>
      <w:szCs w:val="18"/>
    </w:rPr>
  </w:style>
  <w:style w:type="paragraph" w:styleId="a4">
    <w:name w:val="footer"/>
    <w:basedOn w:val="a"/>
    <w:link w:val="Char0"/>
    <w:rsid w:val="009D3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3A04"/>
    <w:rPr>
      <w:kern w:val="2"/>
      <w:sz w:val="18"/>
      <w:szCs w:val="18"/>
    </w:rPr>
  </w:style>
  <w:style w:type="table" w:styleId="a5">
    <w:name w:val="Table Grid"/>
    <w:basedOn w:val="a1"/>
    <w:rsid w:val="00CD2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王征远</cp:lastModifiedBy>
  <cp:revision>17</cp:revision>
  <dcterms:created xsi:type="dcterms:W3CDTF">2019-12-03T06:15:00Z</dcterms:created>
  <dcterms:modified xsi:type="dcterms:W3CDTF">2021-03-31T09:24:00Z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